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5CB" w14:textId="77777777" w:rsidR="00175AF5" w:rsidRPr="00F8114E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color w:val="0000FF"/>
          <w:sz w:val="36"/>
          <w:szCs w:val="36"/>
        </w:rPr>
      </w:pPr>
      <w:r w:rsidRPr="00F8114E">
        <w:rPr>
          <w:color w:val="0000FF"/>
          <w:sz w:val="36"/>
          <w:szCs w:val="36"/>
        </w:rPr>
        <w:t>THE REMEMBRANCE OF</w:t>
      </w:r>
      <w:r w:rsidR="00F8114E" w:rsidRPr="00F8114E">
        <w:rPr>
          <w:color w:val="0000FF"/>
          <w:sz w:val="36"/>
          <w:szCs w:val="36"/>
        </w:rPr>
        <w:t xml:space="preserve"> </w:t>
      </w:r>
      <w:r w:rsidRPr="00F8114E">
        <w:rPr>
          <w:color w:val="0000FF"/>
          <w:sz w:val="36"/>
          <w:szCs w:val="36"/>
        </w:rPr>
        <w:t>CHRIST</w:t>
      </w:r>
    </w:p>
    <w:p w14:paraId="5CE445CC" w14:textId="77777777" w:rsidR="00175AF5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color w:val="008100"/>
          <w:sz w:val="32"/>
          <w:szCs w:val="32"/>
        </w:rPr>
      </w:pPr>
      <w:r>
        <w:rPr>
          <w:color w:val="008100"/>
          <w:sz w:val="32"/>
          <w:szCs w:val="32"/>
        </w:rPr>
        <w:t>NO. 2</w:t>
      </w:r>
    </w:p>
    <w:p w14:paraId="5CE445CD" w14:textId="77777777" w:rsidR="00175AF5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SERMON DELIVERED ON SABBATH EVENING,</w:t>
      </w:r>
    </w:p>
    <w:p w14:paraId="5CE445CE" w14:textId="77777777" w:rsidR="00175AF5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JANUARY 7, 1855,</w:t>
      </w:r>
    </w:p>
    <w:p w14:paraId="5CE445CF" w14:textId="77777777" w:rsidR="00175AF5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BY THE REV. C. H. SPURGEON,</w:t>
      </w:r>
    </w:p>
    <w:p w14:paraId="5CE445D0" w14:textId="77777777" w:rsidR="00175AF5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 NEW PARK STREET CHAPEL, SOUTHWARK.</w:t>
      </w:r>
    </w:p>
    <w:p w14:paraId="5CE445D1" w14:textId="77777777" w:rsidR="00F8114E" w:rsidRDefault="00F8114E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</w:p>
    <w:p w14:paraId="5CE445D2" w14:textId="77777777" w:rsidR="00F8114E" w:rsidRDefault="00F8114E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>
        <w:rPr>
          <w:b/>
          <w:bCs/>
          <w:i/>
          <w:iCs/>
          <w:color w:val="000081"/>
        </w:rPr>
        <w:br w:type="page"/>
      </w:r>
    </w:p>
    <w:p w14:paraId="5CE445D3" w14:textId="77777777" w:rsidR="00F8114E" w:rsidRPr="00F8114E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81"/>
          <w:sz w:val="32"/>
          <w:szCs w:val="32"/>
        </w:rPr>
      </w:pPr>
      <w:r w:rsidRPr="00F8114E">
        <w:rPr>
          <w:b/>
          <w:bCs/>
          <w:i/>
          <w:iCs/>
          <w:color w:val="000081"/>
          <w:sz w:val="32"/>
          <w:szCs w:val="32"/>
        </w:rPr>
        <w:lastRenderedPageBreak/>
        <w:t>“This do in remembrance of me.”</w:t>
      </w:r>
    </w:p>
    <w:p w14:paraId="5CE445D4" w14:textId="77777777" w:rsidR="00175AF5" w:rsidRPr="00F8114E" w:rsidRDefault="00175AF5" w:rsidP="00F8114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81"/>
          <w:sz w:val="32"/>
          <w:szCs w:val="32"/>
        </w:rPr>
      </w:pPr>
      <w:r w:rsidRPr="00F8114E">
        <w:rPr>
          <w:b/>
          <w:bCs/>
          <w:i/>
          <w:iCs/>
          <w:color w:val="000081"/>
          <w:sz w:val="32"/>
          <w:szCs w:val="32"/>
        </w:rPr>
        <w:t xml:space="preserve"> 1 Corinthians 11:24.</w:t>
      </w:r>
    </w:p>
    <w:p w14:paraId="5CE445D5" w14:textId="77777777" w:rsidR="008D0C28" w:rsidRPr="00F8114E" w:rsidRDefault="008D0C28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</w:p>
    <w:p w14:paraId="5CE445D6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IT seems, then, that Christians may forget Christ. The text implies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possibility of forgetfulness concerning him whom gratitude and affection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should constrain them to remember. There could be no need for this loving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exhortation, if there were not a fearful supposition that our memories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might prove treacherous, and our remembrance superficial in its character,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or changing in its nature. Nor is this a bare supposition: it is, alas, too well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confirmed in our experience, not as a possibility, but as a lamentable fact. It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seems at first sight too gross a crime to lay at the door of converted men.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It appears almost impossible that those who have been redeemed by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blood of the dying Lamb should ever forget their </w:t>
      </w:r>
      <w:proofErr w:type="spellStart"/>
      <w:r w:rsidRPr="00F8114E">
        <w:rPr>
          <w:color w:val="000000"/>
        </w:rPr>
        <w:t>Ransomer</w:t>
      </w:r>
      <w:proofErr w:type="spellEnd"/>
      <w:r w:rsidRPr="00F8114E">
        <w:rPr>
          <w:color w:val="000000"/>
        </w:rPr>
        <w:t>; that those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who have been loved with an everlasting love by the eternal Son of God,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should ever forget that Son; but if startling to the ear, it is alas, too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apparent to the eye to allow us to deny the fact. Forget him who ne’er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forgot us! Forget him who poured his blood forth for but sins! Forget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who loved us even to the death! Can it be possible? Yes it is not only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possible, but conscience confesses that it is too sadly a fault of all of us,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we can remember anything except Christ. The object which we should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make the monarch of our hearts, is the very thing we are most inclined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forget. Where one would think that memory would linger, and</w:t>
      </w:r>
      <w:r w:rsidR="008D0C28" w:rsidRPr="00F8114E">
        <w:rPr>
          <w:color w:val="000000"/>
        </w:rPr>
        <w:t xml:space="preserve"> </w:t>
      </w:r>
      <w:proofErr w:type="spellStart"/>
      <w:r w:rsidRPr="00F8114E">
        <w:rPr>
          <w:color w:val="000000"/>
        </w:rPr>
        <w:t>unmindfulness</w:t>
      </w:r>
      <w:proofErr w:type="spellEnd"/>
      <w:r w:rsidRPr="00F8114E">
        <w:rPr>
          <w:color w:val="000000"/>
        </w:rPr>
        <w:t xml:space="preserve"> would be an unknown intruder, that is the spot which 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desecrated by the feet of forgetfulness, and that the place where memory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too seldom looks. I appeal to the conscience of every Christian here: Can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 deny the truth of what I utter? Do you not find yourselves forgetful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Jesus? Some creature steals away your heart, and you are unmindful of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upon whom your affection ought to be set. Some earthly business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engrosses your attention when you should have your eye steadily fixed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upon the cross. It is the incessant round of world, world, world;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constant din of earth, earth, earth, that takes away the soul from Christ.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Oh! my friends, is it not too sadly true that we can recollect anything but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Christ, and forget nothing so easy as him whom we ought to remember?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While memory will preserve a poisoned weed, it suffereth the Rose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Sharon to wither.</w:t>
      </w:r>
    </w:p>
    <w:p w14:paraId="5CE445D7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The cause of this is very apparent: it lies in one or two facts. We forget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Christ, because regenerate persons as we really are, still corruption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death remain even in the regenerate. We forget him because we carry about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with us the old Adam of sin and death. If we were purely new-born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creatures, we should never forget the name of him whom we love. If we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were entirely regenerated beings, we should sit down and meditate on 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our Savior did and suffered; as he is; all he has gloriously promised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perform; and never would our roving affections stray; but </w:t>
      </w:r>
      <w:proofErr w:type="spellStart"/>
      <w:r w:rsidRPr="00F8114E">
        <w:rPr>
          <w:color w:val="000000"/>
        </w:rPr>
        <w:t>centred</w:t>
      </w:r>
      <w:proofErr w:type="spellEnd"/>
      <w:r w:rsidRPr="00F8114E">
        <w:rPr>
          <w:color w:val="000000"/>
        </w:rPr>
        <w:t>, nailed,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fixed eternally to one object, we should continually contemplate the death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sufferings of our Lord. But alas! we have a worm in the heart, a pesthouse,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 charnel-house within, lusts, vile imaginations, and strong evil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passions, which, like wells of poisonous water, send out continually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streams of impurity. I have a heart, which God knoweth, I wish I could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wring from my body and hurl to an infinite distance; a soul which is a cave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unclean birds, a den of loathsome creatures, where dragons haunt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owls do congregate, where every evil beast of ill-omen dwells; a heart too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vile to have a parallel — “deceitful above all things and desperately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wicked.” This is the reason why I am forgetful of Christ. Nor is this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sole cause. I suspect it lies somewhere else too. We forget Christ because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there are so many other things around us to attract our attention, “But,”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 say, “they ought not to do so, because though they are around us, they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are nothing in comparison with Jesus Christ: though they are in dread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proximity to our hearts, what are they compared with Christ?” But do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know, dear friends, that the nearness of an object has a very great effect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upon its power? The sun is many, many times larger than the moon, but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moon has a greater influence upon the tides of the ocean than the sun,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simply because it is nearer, and has a greater power of attraction. So I find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a little crawling worm of the earth has more effect upon my soul than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glorious Christ in heaven; a handful of golden earth, a puff of fame,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shout of applause, a thriving business, my house, my home, will affect 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more than all the glories of the upper world; yea, than the beatific vision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itself: simply because earth is near, and heaven is far away. Happy day,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when I shall be borne aloft on angels’ wings to dwell forever near my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Lord, to bask in the sunshine of his smile, and to be lost in the ineffable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radiance of his lovely countenance. We see then the cause of forgetfulness;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let us blush over it; let us be sad that we neglect our </w:t>
      </w:r>
      <w:r w:rsidRPr="00F8114E">
        <w:rPr>
          <w:color w:val="000000"/>
        </w:rPr>
        <w:lastRenderedPageBreak/>
        <w:t>Lord so much,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now let us attend to his word, “This do in remembrance of me,” hoping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its solemn sounds may charm away the demon of base ingratitude.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We shall speak, first of all, </w:t>
      </w:r>
      <w:r w:rsidRPr="00F8114E">
        <w:rPr>
          <w:i/>
          <w:iCs/>
          <w:color w:val="000000"/>
        </w:rPr>
        <w:t>concerning the blessed object of memory</w:t>
      </w:r>
      <w:r w:rsidRPr="00F8114E">
        <w:rPr>
          <w:color w:val="000000"/>
        </w:rPr>
        <w:t>;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secondly, </w:t>
      </w:r>
      <w:r w:rsidRPr="00F8114E">
        <w:rPr>
          <w:i/>
          <w:iCs/>
          <w:color w:val="000000"/>
        </w:rPr>
        <w:t>upon the advantages to be derived from remembering this</w:t>
      </w:r>
      <w:r w:rsidR="008D0C28" w:rsidRPr="00F8114E">
        <w:rPr>
          <w:i/>
          <w:iCs/>
          <w:color w:val="000000"/>
        </w:rPr>
        <w:t xml:space="preserve"> </w:t>
      </w:r>
      <w:r w:rsidRPr="00F8114E">
        <w:rPr>
          <w:i/>
          <w:iCs/>
          <w:color w:val="000000"/>
        </w:rPr>
        <w:t>Person</w:t>
      </w:r>
      <w:r w:rsidRPr="00F8114E">
        <w:rPr>
          <w:color w:val="000000"/>
        </w:rPr>
        <w:t xml:space="preserve">; thirdly </w:t>
      </w:r>
      <w:r w:rsidRPr="00F8114E">
        <w:rPr>
          <w:i/>
          <w:iCs/>
          <w:color w:val="000000"/>
        </w:rPr>
        <w:t xml:space="preserve">the gracious help, to our memory </w:t>
      </w:r>
      <w:r w:rsidRPr="00F8114E">
        <w:rPr>
          <w:color w:val="000000"/>
        </w:rPr>
        <w:t>— “This do in</w:t>
      </w:r>
      <w:r w:rsidR="008D0C28" w:rsidRPr="00F8114E">
        <w:rPr>
          <w:color w:val="000000"/>
        </w:rPr>
        <w:t xml:space="preserve"> </w:t>
      </w:r>
      <w:r w:rsidRPr="00F8114E">
        <w:rPr>
          <w:i/>
          <w:iCs/>
          <w:color w:val="000000"/>
        </w:rPr>
        <w:t>remembrance of me</w:t>
      </w:r>
      <w:r w:rsidRPr="00F8114E">
        <w:rPr>
          <w:color w:val="000000"/>
        </w:rPr>
        <w:t xml:space="preserve">;” and fourthly, </w:t>
      </w:r>
      <w:r w:rsidRPr="00F8114E">
        <w:rPr>
          <w:i/>
          <w:iCs/>
          <w:color w:val="000000"/>
        </w:rPr>
        <w:t>the gentle command</w:t>
      </w:r>
      <w:r w:rsidRPr="00F8114E">
        <w:rPr>
          <w:color w:val="000000"/>
        </w:rPr>
        <w:t>, “</w:t>
      </w:r>
      <w:r w:rsidRPr="00F8114E">
        <w:rPr>
          <w:i/>
          <w:iCs/>
          <w:color w:val="000000"/>
        </w:rPr>
        <w:t xml:space="preserve">This do </w:t>
      </w:r>
      <w:r w:rsidRPr="00F8114E">
        <w:rPr>
          <w:color w:val="000000"/>
        </w:rPr>
        <w:t>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 of me.” May the Holy Ghost open my lips and your hearts,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we may receive blessings.</w:t>
      </w:r>
    </w:p>
    <w:p w14:paraId="5CE445D8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b/>
          <w:bCs/>
          <w:color w:val="008100"/>
        </w:rPr>
      </w:pPr>
    </w:p>
    <w:p w14:paraId="5CE445D9" w14:textId="77777777" w:rsid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b/>
          <w:bCs/>
          <w:color w:val="008100"/>
        </w:rPr>
        <w:t xml:space="preserve">I. </w:t>
      </w:r>
      <w:r w:rsidRPr="00F8114E">
        <w:rPr>
          <w:color w:val="000000"/>
        </w:rPr>
        <w:t>First of all, we shall speak of THE GLORIOUS AND PRECIOUS OBJECT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MEMORY — “This do in remembrance of </w:t>
      </w:r>
      <w:r w:rsidRPr="00F8114E">
        <w:rPr>
          <w:i/>
          <w:iCs/>
          <w:color w:val="000000"/>
        </w:rPr>
        <w:t>me</w:t>
      </w:r>
      <w:r w:rsidRPr="00F8114E">
        <w:rPr>
          <w:color w:val="000000"/>
        </w:rPr>
        <w:t>.”</w:t>
      </w:r>
    </w:p>
    <w:p w14:paraId="5CE445DA" w14:textId="77777777" w:rsidR="00F8114E" w:rsidRDefault="00F8114E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</w:p>
    <w:p w14:paraId="5CE445DB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Christians have many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treasures to lock up in the cabinet of memory. They ought to remember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their </w:t>
      </w:r>
      <w:r w:rsidRPr="00F8114E">
        <w:rPr>
          <w:i/>
          <w:iCs/>
          <w:color w:val="000000"/>
        </w:rPr>
        <w:t xml:space="preserve">election </w:t>
      </w:r>
      <w:r w:rsidRPr="00F8114E">
        <w:rPr>
          <w:color w:val="000000"/>
        </w:rPr>
        <w:t>— “Chosen of God ere time began.” They ought to be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mindful of their </w:t>
      </w:r>
      <w:r w:rsidRPr="00F8114E">
        <w:rPr>
          <w:i/>
          <w:iCs/>
          <w:color w:val="000000"/>
        </w:rPr>
        <w:t>extraction</w:t>
      </w:r>
      <w:r w:rsidRPr="00F8114E">
        <w:rPr>
          <w:color w:val="000000"/>
        </w:rPr>
        <w:t>, that they were taken out of the miry clay, hewn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out of the horrible pit. They ought to recollect their </w:t>
      </w:r>
      <w:r w:rsidRPr="00F8114E">
        <w:rPr>
          <w:i/>
          <w:iCs/>
          <w:color w:val="000000"/>
        </w:rPr>
        <w:t>effectual calling</w:t>
      </w:r>
      <w:r w:rsidRPr="00F8114E">
        <w:rPr>
          <w:color w:val="000000"/>
        </w:rPr>
        <w:t>, for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they were called of God, and rescued by the power of the Holy Ghost.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They ought to remember their </w:t>
      </w:r>
      <w:r w:rsidRPr="00F8114E">
        <w:rPr>
          <w:i/>
          <w:iCs/>
          <w:color w:val="000000"/>
        </w:rPr>
        <w:t>special deliverances</w:t>
      </w:r>
      <w:r w:rsidRPr="00F8114E">
        <w:rPr>
          <w:color w:val="000000"/>
        </w:rPr>
        <w:t>-all that has been done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for them, and all the mercies bestowed on them. But there is one whom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they should embalm in their souls with the most costly spices-one who,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above all other gifts of God, deserves to be had in perpetual remembrance.</w:t>
      </w:r>
      <w:r w:rsidR="008D0C28" w:rsidRPr="00F8114E">
        <w:rPr>
          <w:color w:val="000000"/>
        </w:rPr>
        <w:t xml:space="preserve"> </w:t>
      </w:r>
      <w:r w:rsidRPr="00F8114E">
        <w:rPr>
          <w:i/>
          <w:iCs/>
          <w:color w:val="000000"/>
        </w:rPr>
        <w:t xml:space="preserve">One </w:t>
      </w:r>
      <w:r w:rsidRPr="00F8114E">
        <w:rPr>
          <w:color w:val="000000"/>
        </w:rPr>
        <w:t>I said for I mean not an act, I mean not a deed; but it is a Person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whose portrait I would frame in gold, and hang up in the state-room of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soul. I would have you earnest students of all the </w:t>
      </w:r>
      <w:r w:rsidRPr="00F8114E">
        <w:rPr>
          <w:i/>
          <w:iCs/>
          <w:color w:val="000000"/>
        </w:rPr>
        <w:t xml:space="preserve">deeds </w:t>
      </w:r>
      <w:r w:rsidRPr="00F8114E">
        <w:rPr>
          <w:color w:val="000000"/>
        </w:rPr>
        <w:t>of the conquering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Messiah. I would have you conversant with the </w:t>
      </w:r>
      <w:r w:rsidRPr="00F8114E">
        <w:rPr>
          <w:i/>
          <w:iCs/>
          <w:color w:val="000000"/>
        </w:rPr>
        <w:t xml:space="preserve">life </w:t>
      </w:r>
      <w:r w:rsidRPr="00F8114E">
        <w:rPr>
          <w:color w:val="000000"/>
        </w:rPr>
        <w:t>of our Beloved. But 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forget not his </w:t>
      </w:r>
      <w:r w:rsidRPr="00F8114E">
        <w:rPr>
          <w:i/>
          <w:iCs/>
          <w:color w:val="000000"/>
        </w:rPr>
        <w:t>person</w:t>
      </w:r>
      <w:r w:rsidRPr="00F8114E">
        <w:rPr>
          <w:color w:val="000000"/>
        </w:rPr>
        <w:t>; for the text says, “This do in remembrance of ME.”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It is Christ’s glorious person which ought to be the object of our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remembrance. It is his image which should be enshrined in every temple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Holy Ghost.</w:t>
      </w:r>
    </w:p>
    <w:p w14:paraId="5CE445DC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But some will say, “How can we remember Christ’s person, when we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never saw it? We cannot tell what was the peculiar form of his visage; we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believe his countenance to be fairer than that of any other man-although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through grief and suffering more marred-but since we did not see it, we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cannot remember it, we never saw his feet as they trod the journeys of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mercy; we never beheld his hands as he stretched them out full of</w:t>
      </w:r>
      <w:r w:rsidR="008D0C28" w:rsidRPr="00F8114E">
        <w:rPr>
          <w:color w:val="000000"/>
        </w:rPr>
        <w:t xml:space="preserve"> </w:t>
      </w:r>
      <w:r w:rsidR="00F8114E" w:rsidRPr="00F8114E">
        <w:rPr>
          <w:color w:val="000000"/>
        </w:rPr>
        <w:t>loving-kindness</w:t>
      </w:r>
      <w:r w:rsidRPr="00F8114E">
        <w:rPr>
          <w:color w:val="000000"/>
        </w:rPr>
        <w:t>; we cannot remember the wondrous intonation of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language, when in more than seraphic eloquence, he awed the multitude,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chained their ears to him, we cannot picture the sweet smile that ever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hung on his lips nor that awful frown with which he dealt out anathemas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against the Pharisees; we cannot remember him in his sufferings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agonies for we never saw him.” Well, beloved, I suppose it is true that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cannot remember the visible appearance, for you were not then born, but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do you not know that even the apostle said, though he had known Christ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after the flesh, yet, thenceforth after the flesh he would know Christ no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more. The natural appearance, the race, the descent, the poverty,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humble garb, were nothing in the apostle’s estimation of his glorified Lord.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thus, though you do not know him after the flesh, you may know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after the spirit; in this manner you can remember Jesus as much now as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Peter, or Paul, or John, or James, or any of those favored ones who once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trod in his footsteps, walked side by side with him, or laid their heads upon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his bosom. Memory annihilates distance and over </w:t>
      </w:r>
      <w:proofErr w:type="spellStart"/>
      <w:r w:rsidRPr="00F8114E">
        <w:rPr>
          <w:color w:val="000000"/>
        </w:rPr>
        <w:t>leapeth</w:t>
      </w:r>
      <w:proofErr w:type="spellEnd"/>
      <w:r w:rsidRPr="00F8114E">
        <w:rPr>
          <w:color w:val="000000"/>
        </w:rPr>
        <w:t xml:space="preserve"> time, and can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behold the Lord, though he be exalted in glory.</w:t>
      </w:r>
    </w:p>
    <w:p w14:paraId="5CE445DD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Ah! let us spend five minutes in remembering Jesus Let us remember him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his </w:t>
      </w:r>
      <w:r w:rsidRPr="00F8114E">
        <w:rPr>
          <w:i/>
          <w:iCs/>
          <w:color w:val="000000"/>
        </w:rPr>
        <w:t>baptism</w:t>
      </w:r>
      <w:r w:rsidRPr="00F8114E">
        <w:rPr>
          <w:color w:val="000000"/>
        </w:rPr>
        <w:t>, when descending into the waters of Jordan, a voice was heard,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saying, “This is my beloved Son, in whom I am well pleased.” Behold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coming up dripping from the stream. Surely the conscious water must have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blushed that it contained its God. He slept within its waves a moment,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consecrate the tomb of baptism, in which those who are dead with Christ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are buried with him. Let us remember him in the </w:t>
      </w:r>
      <w:r w:rsidRPr="00F8114E">
        <w:rPr>
          <w:i/>
          <w:iCs/>
          <w:color w:val="000000"/>
        </w:rPr>
        <w:t>wilderness</w:t>
      </w:r>
      <w:r w:rsidRPr="00F8114E">
        <w:rPr>
          <w:color w:val="000000"/>
        </w:rPr>
        <w:t>, whither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went straight from his immersion. Oh! I have often thought of that scene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desert, when Christ, weary and way-worn, sat him down, perhaps upon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gnarled roots of some old tree. Forty days had he fasted, he was 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hungered, when in the extremity of his weakness there came the evil spirit.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Perhaps he had veiled his demon royalty in the form of some aged pilgrim,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taking up a stone, said, “Way-worn pilgrim, if thou be the Son of God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command this stone to be made bread.” Methinks I see him, with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cunning smile, and his malicious leer, as he held the stone, and said “If,” —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blasphemous if,-”If thou be the Son of God, command that this stone shall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become a meal for me and thee, for both of us are hungry, and it will be 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act of mercy; thou canst do it easily, speak the word, and it shall be like </w:t>
      </w:r>
      <w:r w:rsidRPr="00F8114E">
        <w:rPr>
          <w:color w:val="000000"/>
        </w:rPr>
        <w:lastRenderedPageBreak/>
        <w:t>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bread of heaven; we will feed upon it, and thou and I will be friends forever.” But Jesus said — and O how sweetly did he say it — “Man shall not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live by bread alone.” Oh! how wonderfully did Christ fight the tempter!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Never was there such a battle as that. It was a duel foot to foot-a singlehanded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combat-when the champion lion of the pit, and the mighty lion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tribe of Judah, fought together. Splendid sight! Angels stood around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gaze upon the spectacle, just as men of old did sit to see the tournament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noted warriors. There Satan gathered up his strength; here Apollyon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concentrated all his satanic power, that in this giant wrestle he might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overthrow the seed of the woman. But Jesus was more than a match for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him; in the wrestling he gave him a deadly fall, and came off more than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conqueror. Lamb of God! I will remember thy desert strivings, when next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combat with Satan. When next I have a conflict with roaring Diabolus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will look to him who conquered once for all, and broke the dragon’s head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with his mighty blows.</w:t>
      </w:r>
    </w:p>
    <w:p w14:paraId="5CE445DE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 xml:space="preserve">Further, I beseech you remember him in all </w:t>
      </w:r>
      <w:r w:rsidRPr="00F8114E">
        <w:rPr>
          <w:i/>
          <w:iCs/>
          <w:color w:val="000000"/>
        </w:rPr>
        <w:t xml:space="preserve">his daily temptations </w:t>
      </w:r>
      <w:r w:rsidRPr="00F8114E">
        <w:rPr>
          <w:color w:val="000000"/>
        </w:rPr>
        <w:t>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hourly trials, in that life-long struggle of his, through which he passed. Oh!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what a mighty tragedy was the death of Christ! and his life too? Ushered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with a song, it closed with a shriek. “It is finished.” It began in a manner,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ended on a cross; but oh, the sad interval between! Oh! the black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pictures of persecution when his friends abhorred him; when his foes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frowned at him as he passed the streets; when he heard the hiss of calumny,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was bitten by the foul tooth of envy; when slander said he had a devil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was mad: that he was a drunken man and a wine-bibber- and when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righteous soul was vexed with the ways of the wicked. Oh! Son of God,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must remember thee; I cannot help remembering thee, when I think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those years of toil and trouble which thou didst live for my sake. But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know my chosen theme-the place where I can always best remember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Christ. It is a shady garden full of olives. O that spot! I would that I had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eloquence, that I might take yolk there. Oh! if the Spirit would but take us,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set us down hard by the mountains of Jerusalem, I would say, see there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runs the brook of </w:t>
      </w:r>
      <w:proofErr w:type="spellStart"/>
      <w:r w:rsidRPr="00F8114E">
        <w:rPr>
          <w:color w:val="000000"/>
        </w:rPr>
        <w:t>Isedron</w:t>
      </w:r>
      <w:proofErr w:type="spellEnd"/>
      <w:r w:rsidRPr="00F8114E">
        <w:rPr>
          <w:color w:val="000000"/>
        </w:rPr>
        <w:t>, which the king himself did pass- and there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see the olive trees. Possibly, at the foot of that olive, lay the three disciples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when they slept; and there, ah! there, I see drops of blood. Stand here, my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soul, a moment, those drops of blood — dost thou behold them? Mark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them; they are not the blood of wounds — they are the blood of a man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whose body was then unwounded, O my soul picture him when he knelt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down in agony and sweat, — sweat, because he wrestled with God,-sweat,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because he agonized with his Father. “My Father, if it be possible, let this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cup pass from me.” O Gethsemane! thy shades are deeply solemn to my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soul. But ah! those drops of blood! Surely it is the climax of the height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misery; it is the last of the mighty acts of this wondrous sacrifice. Can love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go deeper than that? Can it stoop to greater deeds of mercy? Oh! had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eloquence, I would bestow a tongue on every drop of blood that is there</w:t>
      </w:r>
      <w:r w:rsidR="00F8114E">
        <w:rPr>
          <w:color w:val="000000"/>
        </w:rPr>
        <w:t xml:space="preserve"> </w:t>
      </w:r>
      <w:r w:rsidRPr="00F8114E">
        <w:rPr>
          <w:color w:val="000000"/>
        </w:rPr>
        <w:t>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your hearts might rise in mutiny against your languor and coldness,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speak out with earnest burning remembrance of Jesus. And now,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farewell, Gethsemane.</w:t>
      </w:r>
    </w:p>
    <w:p w14:paraId="5CE445DF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But I will take you somewhere else, where you shall still behold the “Man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Sorrows.” I will lead you to Pilate’s hall, and let you see him endure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mockeries of cruel soldiers: the smitings of mailed gloves, the blows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clenched fists; the shame, the spitting, the plucking of the hair: the cruel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buffetings. Oh! can you not picture the King of Martyrs, </w:t>
      </w:r>
      <w:r w:rsidR="00F8114E" w:rsidRPr="00F8114E">
        <w:rPr>
          <w:color w:val="000000"/>
        </w:rPr>
        <w:t>stripped</w:t>
      </w:r>
      <w:r w:rsidRPr="00F8114E">
        <w:rPr>
          <w:color w:val="000000"/>
        </w:rPr>
        <w:t xml:space="preserve"> of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garments- exposed to the gaze of fiend-like men? See you not the crown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about his temples, each thorn acting as a lancet to pierce his head? Mark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 not his lacerated shoulders, and the white bones starting out from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bleeding flesh? Oh, Son of Man! I see thee scourged and flagellated with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rods and whips how can I henceforward cease to remember thee? My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memory would be more treacherous than Pilate, did it not ever cry, </w:t>
      </w:r>
      <w:r w:rsidRPr="00F8114E">
        <w:rPr>
          <w:i/>
          <w:iCs/>
          <w:color w:val="000000"/>
        </w:rPr>
        <w:t>Ecce</w:t>
      </w:r>
      <w:r w:rsidR="008D0C28" w:rsidRPr="00F8114E">
        <w:rPr>
          <w:i/>
          <w:iCs/>
          <w:color w:val="000000"/>
        </w:rPr>
        <w:t xml:space="preserve"> </w:t>
      </w:r>
      <w:r w:rsidRPr="00F8114E">
        <w:rPr>
          <w:i/>
          <w:iCs/>
          <w:color w:val="000000"/>
        </w:rPr>
        <w:t>Homo</w:t>
      </w:r>
      <w:r w:rsidRPr="00F8114E">
        <w:rPr>
          <w:color w:val="000000"/>
        </w:rPr>
        <w:t>,- “Behold the man.”</w:t>
      </w:r>
    </w:p>
    <w:p w14:paraId="5CE445E0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Now, finish the scene of woe by a view of Calvary. Think of the pierced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hands and the bleeding side; think of the scorching sun, and then the entire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darkness; remember the broiling fever and the dread thirst; think of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death shriek, “It is finished!” and of the groans which were its prelude.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This is the object of memory. Let us never forget Christ. I beseech you, for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love of Jesus, let him have the chief place in your memories Let not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pearl of great price be dropped from your careless hand into the dark ocean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oblivion.</w:t>
      </w:r>
    </w:p>
    <w:p w14:paraId="5CE445E1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I cannot, however, help saying one thing before I leave this head: and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is, there are some of you who can very well carry away what I have said,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because you have read it often, and heard it before; but still you cannot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spiritually remember anything about Christ, because you never had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manifested to </w:t>
      </w:r>
      <w:r w:rsidRPr="00F8114E">
        <w:rPr>
          <w:color w:val="000000"/>
        </w:rPr>
        <w:lastRenderedPageBreak/>
        <w:t>you, and what we have never known, we cannot remember.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Thanks be unto God, I speak not of you all, for in this place there is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goodly remnant according to the election of grace, and to them I turn.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Perhaps I could tell you of some old barn, hedge-row, or cottage; or if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have lived in London, about some garret, or some dark lane or street,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where first you met with Christ; or some chapel into which you strayed,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you might say, “Thank God, I can remember the seat where first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met with me, and spoke the whispers of love to my soul, and told me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had purchased me.”</w:t>
      </w:r>
    </w:p>
    <w:p w14:paraId="5CE445E2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</w:p>
    <w:p w14:paraId="5CE445E3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“Dost mind the place, the spot of ground,</w:t>
      </w:r>
    </w:p>
    <w:p w14:paraId="5CE445E4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Where Jesus did thee meet?”</w:t>
      </w:r>
    </w:p>
    <w:p w14:paraId="5CE445E5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E6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Yes, and I would love to build a temple on the spot, and to raise some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monument there, where Jehovah-Jesus first spoke to my soul,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manifested himself to me. But he has revealed himself to you more than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once-has he not? And you can remember scores of places where the Lord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hath appeared of old unto you, saying, “Behold I have loved you with 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everlasting love.” If you cannot all remember such things, there are some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you that can; and I am sure they will understand me when I say, come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do this in remembrance of Christ-in remembrance of all his loving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visitations, of his sweet wooing words, of his winning smiles upon you,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all he has said and communicated to your souls. Remember all these things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to-night, if it be possible for memory to gather up the mighty aggregate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grace.” Bless the Lord. O my soul, and forget not all his benefits.”</w:t>
      </w:r>
    </w:p>
    <w:p w14:paraId="5CE445E7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E8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8114E">
        <w:rPr>
          <w:b/>
          <w:bCs/>
          <w:color w:val="008100"/>
        </w:rPr>
        <w:t xml:space="preserve">II. </w:t>
      </w:r>
      <w:r w:rsidRPr="00F8114E">
        <w:rPr>
          <w:color w:val="000000"/>
        </w:rPr>
        <w:t>Having spoken upon the blessed object of our memory, we say,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secondly, a little upon THE BENEFITS TO BE DERIVED FROM A LOVING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 OF CHRIST.</w:t>
      </w:r>
    </w:p>
    <w:p w14:paraId="5CE445E9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EA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Love never says, “</w:t>
      </w:r>
      <w:r w:rsidRPr="00F8114E">
        <w:rPr>
          <w:i/>
          <w:iCs/>
          <w:color w:val="000000"/>
        </w:rPr>
        <w:t>Cui bono?</w:t>
      </w:r>
      <w:r w:rsidRPr="00F8114E">
        <w:rPr>
          <w:color w:val="000000"/>
        </w:rPr>
        <w:t>” Love never asks what benefit it will derive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from love. Love from its very nature is a disinterested thing. It loves for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creature’s sake it loves, and for nothing else. The Christian needs no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argument to make him love Christ; just as a mother needs no argument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make her love her child She does it because it is her nature to do so.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new-born creature must love Christ it cannot help it. Oh! who can resist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matchless charms of Jesus Christ?-the fairest of ten thousand fairs,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loveliest of ten thousand loves. Who can refuse to adore the prince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perfection, the mirror of beauty, the majestic Son of God? But yet it may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 useful to us to observe the advantages of remembering Christ, for they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are neither few nor small.</w:t>
      </w:r>
    </w:p>
    <w:p w14:paraId="5CE445EB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 xml:space="preserve">And first, remembrance of Jesus will tend to give you </w:t>
      </w:r>
      <w:r w:rsidRPr="00F8114E">
        <w:rPr>
          <w:i/>
          <w:iCs/>
          <w:color w:val="000000"/>
        </w:rPr>
        <w:t>hope when you are</w:t>
      </w:r>
      <w:r w:rsidR="008D0C28" w:rsidRPr="00F8114E">
        <w:rPr>
          <w:i/>
          <w:iCs/>
          <w:color w:val="000000"/>
        </w:rPr>
        <w:t xml:space="preserve"> </w:t>
      </w:r>
      <w:r w:rsidRPr="00F8114E">
        <w:rPr>
          <w:i/>
          <w:iCs/>
          <w:color w:val="000000"/>
        </w:rPr>
        <w:t>under the burden of your sins</w:t>
      </w:r>
      <w:r w:rsidRPr="00F8114E">
        <w:rPr>
          <w:color w:val="000000"/>
        </w:rPr>
        <w:t>. Notice a few characters here to-night. There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comes in a poor creature. Look at him! He has neglected himself this last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month; he looks as if he had hardly eaten his daily bread. What is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matter with you? “Oh!” says he, “I have been under a sense of guilt; I have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been again and again lamenting, because I fear I can never be forgiven</w:t>
      </w:r>
      <w:r w:rsidR="00F8114E">
        <w:rPr>
          <w:color w:val="000000"/>
        </w:rPr>
        <w:t xml:space="preserve"> </w:t>
      </w:r>
      <w:r w:rsidRPr="00F8114E">
        <w:rPr>
          <w:color w:val="000000"/>
        </w:rPr>
        <w:t>once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 thought I was good, but I have been reading the Bible, and I find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my heart is Deceitful above all things, and desperately wicked;” I have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tried to reform, but the more I try, the deeper I sink in the mire, there 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certainly no hope for me. I feel that I deserve no mercy- it seems to me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God must destroy me, for he has declared, ‘The soul that sinneth it shall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die;’ and die I must, be damned I must, for I know I have broken God’s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law.” How will you comfort such a man? What soft words will you utter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give him peace? </w:t>
      </w:r>
      <w:r w:rsidRPr="00F8114E">
        <w:rPr>
          <w:i/>
          <w:iCs/>
          <w:color w:val="000000"/>
        </w:rPr>
        <w:t xml:space="preserve">I </w:t>
      </w:r>
      <w:r w:rsidRPr="00F8114E">
        <w:rPr>
          <w:color w:val="000000"/>
        </w:rPr>
        <w:t>know! I will tell him to remember Christ. I will tell him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there is one who paid the mighty debt of misery. Yes, I will tell thee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drunkard, swearer, whatever thou hast been-I will tell thee that there 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one, who for thee hath made a complete atonement; if thou only believest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on him thou art safe forever. Remember him, thou poor dying, hopeless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creature, and thou shalt be made to sing for joy and gladness. See, the man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believes, and in </w:t>
      </w:r>
      <w:proofErr w:type="spellStart"/>
      <w:r w:rsidRPr="00F8114E">
        <w:rPr>
          <w:color w:val="000000"/>
        </w:rPr>
        <w:t>ecstacy</w:t>
      </w:r>
      <w:proofErr w:type="spellEnd"/>
      <w:r w:rsidRPr="00F8114E">
        <w:rPr>
          <w:color w:val="000000"/>
        </w:rPr>
        <w:t xml:space="preserve"> exclaims, “Oh! come all ye that fear God, and I will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tell you what he hath done for my soul.”</w:t>
      </w:r>
    </w:p>
    <w:p w14:paraId="5CE445EC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ED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“Tell it unto sinners, tell,</w:t>
      </w:r>
    </w:p>
    <w:p w14:paraId="5CE445EE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I am, I am out of hell.”</w:t>
      </w:r>
    </w:p>
    <w:p w14:paraId="5CE445EF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F0" w14:textId="77777777" w:rsidR="00175AF5" w:rsidRPr="00F8114E" w:rsidRDefault="00F8114E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lastRenderedPageBreak/>
        <w:t>Hallelujah</w:t>
      </w:r>
      <w:r w:rsidR="00175AF5" w:rsidRPr="00F8114E">
        <w:rPr>
          <w:color w:val="000000"/>
        </w:rPr>
        <w:t>! God hath blotted out my sins like a thick cloud! That is one</w:t>
      </w:r>
      <w:r w:rsidR="008D0C28" w:rsidRPr="00F8114E">
        <w:rPr>
          <w:color w:val="000000"/>
        </w:rPr>
        <w:t xml:space="preserve"> </w:t>
      </w:r>
      <w:r w:rsidR="00175AF5" w:rsidRPr="00F8114E">
        <w:rPr>
          <w:color w:val="000000"/>
        </w:rPr>
        <w:t>benefit to be derived from remembering Christ. It gives us hope under a</w:t>
      </w:r>
      <w:r w:rsidR="008D0C28" w:rsidRPr="00F8114E">
        <w:rPr>
          <w:color w:val="000000"/>
        </w:rPr>
        <w:t xml:space="preserve"> </w:t>
      </w:r>
      <w:r w:rsidR="00175AF5" w:rsidRPr="00F8114E">
        <w:rPr>
          <w:color w:val="000000"/>
        </w:rPr>
        <w:t>sense of sin, and tells us there is mercy yet.</w:t>
      </w:r>
    </w:p>
    <w:p w14:paraId="5CE445F1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Now, I must have another character. And what does he say? “I cannot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stand it any longer- I have been persecuted and ill-treated, because I love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Christ I am mocked, and laughed at, and despised: I try to bear it, but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really cannot. A man will be a man; tread upon a worm and he will turn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upon you; my patience altogether fails me; I am in such a peculiar position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it is of no use to advise me to have patience, for patience I cannot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have; my enemies are slandering me, and I do not know what to do.” What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shall we say to that poor man? How shall we give him patience? What shall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we preach to him? You have heard what he has to say about himself. How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shall we comfort him under this great trial? If we suffered the same, what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should we wish some friend to say to us? Shall we tell him that other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persons have borne as much? He will say, “Miserable comforters are ye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all!” No, I will tell him, Brother, you are persecuted; but remember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words of Jesus Christ, how he spake unto us, and said, “Rejoice in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day, and leap for joy, for great is your reward in heaven, for so persecuted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they the prophets that were before you.” My brother! think of him, who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when he died, prayed for his murderers, and said, “Father, forgive them,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for they know not what they do.” All you have to bear, is as nothing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compared with his mighty sufferings. Take courage; face it again like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man; never say die. Let not your patience be gone; take up your cross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daily, and follow Christ. Let him be your motto; set him before your eyes.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And, now, receiving this, hear what the man will say. He tells you at once-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“Hail, persecution; welcome shame; Disgrace for Jesus shall be my honor,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scorn shall be my highest glory.</w:t>
      </w:r>
    </w:p>
    <w:p w14:paraId="5CE445F2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F3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‘Now, for the love I bear his name,</w:t>
      </w:r>
    </w:p>
    <w:p w14:paraId="5CE445F4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What was my gain I count my loss,</w:t>
      </w:r>
    </w:p>
    <w:p w14:paraId="5CE445F5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I pour contempt on all my shame,</w:t>
      </w:r>
    </w:p>
    <w:p w14:paraId="5CE445F6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And nail my glory to his cross.’”</w:t>
      </w:r>
    </w:p>
    <w:p w14:paraId="5CE445F7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F8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There is another effect, you see, of remembering Christ. It tends to give us</w:t>
      </w:r>
      <w:r w:rsidR="008D0C28" w:rsidRPr="00F8114E">
        <w:rPr>
          <w:color w:val="000000"/>
        </w:rPr>
        <w:t xml:space="preserve"> </w:t>
      </w:r>
      <w:r w:rsidRPr="00F8114E">
        <w:rPr>
          <w:i/>
          <w:iCs/>
          <w:color w:val="000000"/>
        </w:rPr>
        <w:t>patience under persecution</w:t>
      </w:r>
      <w:r w:rsidRPr="00F8114E">
        <w:rPr>
          <w:color w:val="000000"/>
        </w:rPr>
        <w:t>. It is a girdle to brace up the loins, so that our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faith may endure to the end.</w:t>
      </w:r>
    </w:p>
    <w:p w14:paraId="5CE445F9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Dear friends, I should occupy your time too much if I went into the several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benefits; so I will only just run over one or two blessings to be received. It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will give us strength in temptation. I believe that there are hours with every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man when he has a season of terrific temptation. There was never a vessel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that lived upon the mighty deep but sometimes it has to do battle with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storm. There she is, the poor </w:t>
      </w:r>
      <w:proofErr w:type="spellStart"/>
      <w:r w:rsidRPr="00F8114E">
        <w:rPr>
          <w:color w:val="000000"/>
        </w:rPr>
        <w:t>barque</w:t>
      </w:r>
      <w:proofErr w:type="spellEnd"/>
      <w:r w:rsidRPr="00F8114E">
        <w:rPr>
          <w:color w:val="000000"/>
        </w:rPr>
        <w:t>, rocked up and down on the mad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waves. See how they throw her from wave to wave, all toss her to mid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heaven. The winds laugh her to scorn. Old Ocean takes the ship in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dripping fingers, and shakes it to and fro. How the mariners cry out for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fear! Do you know how you can put oil upon the waters, and all shall be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still? Yes, One potent word shall do it. Let Jesus come; let the poor heart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remember Jesus, and steadily then the ship shall sail, for Christ has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helm. The winds shall blow no more, for Christ shall bid them shut their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mighty mouths, and never again disturb his Child. There is nothing which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can give you strength in temptation, and help you to weather the storm like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name of Jesus Christ, the incarnate Son of God. Then again, what</w:t>
      </w:r>
      <w:r w:rsidR="008D0C28" w:rsidRPr="00F8114E">
        <w:rPr>
          <w:color w:val="000000"/>
        </w:rPr>
        <w:t xml:space="preserve"> </w:t>
      </w:r>
      <w:r w:rsidRPr="00F8114E">
        <w:rPr>
          <w:i/>
          <w:iCs/>
          <w:color w:val="000000"/>
        </w:rPr>
        <w:t xml:space="preserve">comfort </w:t>
      </w:r>
      <w:r w:rsidRPr="00F8114E">
        <w:rPr>
          <w:color w:val="000000"/>
        </w:rPr>
        <w:t>it will give you on a sick bed-the name of Christ! It will help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to be patient to those who wait upon you, and to endure the sufferings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which you have to bear; yea, it shall be so with you, that you shall have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more hope in sickness than in health, and shall find a blessed sweetness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bitterness of gall. Instead of feeling vinegar in your mouth, through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your trouble, you shall find honey for sweetness, in the midst of all the trial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trouble that God will put upon you, “For He giveth songs in the night.”</w:t>
      </w:r>
    </w:p>
    <w:p w14:paraId="5CE445FA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But just to close up the advantages of remembering Christ, do you know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where you will have the benefit most of all? Do you know the place where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chiefly you will rejoice that you ever thought of him? I will take you to it.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Hush! Silence! You are going up stairs into a lonely room. The curtains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hang down. Someone stands there weeping. Children are around the bed,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friends are there. See that man lying? That is yourself: Look at how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eyes are your eyes; his hands are your hands. That is yourself: You will be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there soon Man! that is yourself: Do you see it? It is a picture of yourself: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Those are your eyes that soon will be closed in death-your hands that will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lie stiff and motionless-your lips that will be dry and </w:t>
      </w:r>
      <w:r w:rsidRPr="00F8114E">
        <w:rPr>
          <w:color w:val="000000"/>
        </w:rPr>
        <w:lastRenderedPageBreak/>
        <w:t>parched, between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which they will put drops of water. Those are your words that freeze in air,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drop so slowly from your dying lips. I wonder whether you will be able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to remember Christ there. If you do not, I will picture you. Behold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man, straight up in the bed- see his eyes starting from their sockets.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friends are all around, they ask him what he sees. He represses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emotion; he tells them he sees nothing. They know that there is something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before his eyes. He starts again. Good God! what is that I see-I seem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see? That is it? Ah! one sigh! The soul is gone. The body is there. What did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he see? He saw a flaming throne of judgment; he saw God upon it with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scepter, he saw books opened, he beheld the throne of God, and saw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messenger, with a sword brandished in the air to smite him low, Man!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is thyself; there thou wilt be soon. That picture is thine own portrait. I have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photographed thee to the life. Look at it. That is where thou shalt be within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 few years-ay, within a few days. But if thou canst remember Christ, shall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 tell thee what thou wilt do? Oh! thou wilt smile in the midst of trouble.</w:t>
      </w:r>
    </w:p>
    <w:p w14:paraId="5CE445FB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Let me picture such a man. They put pillows behind him; he sits up in bed,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takes the hand of the loved one, and says, “Farewell! weep not for me;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kind God shall wipe away all tears from every eye.” Those round about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are addressed “Prepare to meet your God, and follow me to the land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bliss.” Now he has set his house in order. It is done. Behold him, like good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old Jacob, leaning on his staff, about to die. See how his eyes sparkle;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claps his hands- they gather round to hear what he has to say; He whispers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“Victory!” and summoning a little more strength, he cries, “Victory!”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at last, with his final gasp, “Victory, through him that loved us!” and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dies. This is one of the great benefits to be derived from remembering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Christ-to be enabled to meet death with blessed composure.</w:t>
      </w:r>
    </w:p>
    <w:p w14:paraId="5CE445FC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FD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8114E">
        <w:rPr>
          <w:b/>
          <w:bCs/>
          <w:color w:val="008100"/>
        </w:rPr>
        <w:t xml:space="preserve">III. </w:t>
      </w:r>
      <w:r w:rsidRPr="00F8114E">
        <w:rPr>
          <w:color w:val="000000"/>
        </w:rPr>
        <w:t>We are now arrived at the third portion of our meditations which is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SWEET AID TO MEMORY.</w:t>
      </w:r>
    </w:p>
    <w:p w14:paraId="5CE445FE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5FF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At schools we used certain books, called “Aids to Memory.” I am sure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they rather perplexed than assisted me. Their utility was equivalent to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of a bundle of staves under a </w:t>
      </w:r>
      <w:r w:rsidR="00F8114E" w:rsidRPr="00F8114E">
        <w:rPr>
          <w:color w:val="000000"/>
        </w:rPr>
        <w:t>traveler’s</w:t>
      </w:r>
      <w:r w:rsidRPr="00F8114E">
        <w:rPr>
          <w:color w:val="000000"/>
        </w:rPr>
        <w:t xml:space="preserve"> arm: true he might use them one by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one to walk with, but in the meantime he carried a host of others which 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would never need. But our Savior was wiser than all our teachers, and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remembrancers are true and real aids to memory. His love tokens have an</w:t>
      </w:r>
      <w:r w:rsidR="008D0C28" w:rsidRPr="00F8114E">
        <w:rPr>
          <w:color w:val="000000"/>
        </w:rPr>
        <w:t xml:space="preserve"> </w:t>
      </w:r>
      <w:r w:rsidR="00F8114E" w:rsidRPr="00F8114E">
        <w:rPr>
          <w:color w:val="000000"/>
        </w:rPr>
        <w:t>unmistakable</w:t>
      </w:r>
      <w:r w:rsidRPr="00F8114E">
        <w:rPr>
          <w:color w:val="000000"/>
        </w:rPr>
        <w:t xml:space="preserve"> language, and they sweetly win our attention.</w:t>
      </w:r>
    </w:p>
    <w:p w14:paraId="5CE44600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Behold the whole mystery of the sacred Eucharist. It is bread and wine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which are lively emblems of the body and blood of Jesus. The power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excite remembrance consists in the appeal thus made to the senses. Here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eye the hand, the mouth, find joyful work. The bread is tasted,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entering within, works upon the sense of taste, which is one of the most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powerful. The wine is sipped-the act is palpable; we know that we are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drinking and thus the senses which are usually clogs to the soul, become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wines to lift the mind in contemplation. Again, much of the influence of this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ordinance is found in its simplicity. How beautifully simple the ceremony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is-bread broken and wine poured out. There is no calling that thing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chalice, that thing a paten, and that a host. Here is nothing to burden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memory-here is the simple bread and wine. He must have no memory at 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who cannot remember that he has eaten bread, and that he has been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drinking wine. Note again, the </w:t>
      </w:r>
      <w:r w:rsidRPr="00F8114E">
        <w:rPr>
          <w:i/>
          <w:iCs/>
          <w:color w:val="000000"/>
        </w:rPr>
        <w:t xml:space="preserve">mighty pregnancy </w:t>
      </w:r>
      <w:r w:rsidRPr="00F8114E">
        <w:rPr>
          <w:color w:val="000000"/>
        </w:rPr>
        <w:t>of these signs-how full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they are of meaning. Bread broken-so was your Savior broken. Bread to be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eaten — so his flesh is meat indeed. Wine poured out, the pressed juice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grape-so was your Savior crushed under the foot of divine justice;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blood is your sweetest wine. Wine to cheer your heart-so does the blood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Jesus. Wine to strengthen and invigorate you-so does the blood of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mighty sacrifice. Oh! make that bread and wine to your souls to-night a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sweet and blessed help of remembrance of that dear Man who once 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Calvary died. Like the little ewe lamb, you are now to eat your Master’s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bread and drink from his cup. Remember the hand which feeds you.</w:t>
      </w:r>
    </w:p>
    <w:p w14:paraId="5CE44601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But before you can remember Christ well here, you must ask the assistance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the Holy Spirit. I believe there ought to be a preparation before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Lord’s Supper I do not believe in Mrs. Toogood’s preparation, who spent</w:t>
      </w:r>
      <w:r w:rsidR="008D0C28" w:rsidRPr="00F8114E">
        <w:rPr>
          <w:color w:val="000000"/>
        </w:rPr>
        <w:t xml:space="preserve">  </w:t>
      </w:r>
      <w:r w:rsidRPr="00F8114E">
        <w:rPr>
          <w:color w:val="000000"/>
        </w:rPr>
        <w:t>a week in preparing, and then finding it was not the Ordinance Sunday, she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said she had lost all the week. I do not believe in that kind of preparation,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but I do believe in a holy preparation for the Lord’s Supper: when we can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on a Saturday if possible, spend an hour in quiet meditation on Christ,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passion of Jesus; when, especially on the Sabbath afternoon, we can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devoutly sit down and behold him, then these scenes become realities, and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 xml:space="preserve">not mockeries, as they are to some. I fear greatly that </w:t>
      </w:r>
      <w:r w:rsidRPr="00F8114E">
        <w:rPr>
          <w:color w:val="000000"/>
        </w:rPr>
        <w:lastRenderedPageBreak/>
        <w:t>there are some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 who will eat the bread to night, and will not think about Christ; some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you who will drink the wine, and not think of his blood: and vile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hypocrites you will be while you do it. Take heed to yourselves, “He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eateth and drinketh unworthily, eateth and drinketh — what? —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“damnation to himself.” This is a plain English word; mind what you are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doing! Do not do it carelessly; for of all the sacred things on earth, it is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most solemn. We have heard of some men banded together by draining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blood from their arms and drinking it all round; that was most horrid, but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at the same time most solemn. Here you are to drink blood from the veins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Christ and sip the trickling stream which gushed from his own loving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heart. Is not that a solemn thing? Ought anybody to trifle with it? To go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church and take it for sixpence? To come and join us for the sake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getting charities? Out upon it! It is an awful blasphemy against Almighty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God, and amongst the damned in hell, those shall be among the most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accursed who dared thus to mock the holy ordinance of God. This is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 of Christ; “This do in remembrance of me.” If you cannot do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it in remembrance of Christ, I beseech you, as you love your souls, do not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do it at all. Oh! regenerate man or woman, enter not into the court of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priests, lest Israel’s God resent the intrusion.</w:t>
      </w:r>
    </w:p>
    <w:p w14:paraId="5CE44602" w14:textId="77777777" w:rsidR="008D0C28" w:rsidRPr="00F8114E" w:rsidRDefault="008D0C28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603" w14:textId="77777777" w:rsidR="00F8114E" w:rsidRDefault="00175AF5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8114E">
        <w:rPr>
          <w:b/>
          <w:bCs/>
          <w:color w:val="008100"/>
        </w:rPr>
        <w:t xml:space="preserve">IV. </w:t>
      </w:r>
      <w:r w:rsidRPr="00F8114E">
        <w:rPr>
          <w:color w:val="000000"/>
        </w:rPr>
        <w:t>And now to close up. Here is A SWEET COMMAND: “This do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 of me.” To whom does this command apply?</w:t>
      </w:r>
    </w:p>
    <w:p w14:paraId="5CE44604" w14:textId="77777777" w:rsidR="00F8114E" w:rsidRDefault="00F8114E" w:rsidP="00FB3A04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CE44605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“This do YE.”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It is important to answer this question- “This do YE,” Who are intended?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Ye who put your trust in me. “This do ye in remembrance of me.” Well,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now, you should suppose Christ speaking to you to-night; and he says,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“This do ye in remembrance of me.” Christ watches you at the door. Some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of you go home, and Christ says, “I thought I said, ‘This do ye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remembrance of me.”’ Some of you keep your seats as spectators. Christ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sits with you, and he says, “I thought I said, ‘This do ye in remembrance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me.’” “Lord, I know you did.” “Do you love me then?” “Yes, I love thee;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love, Lord; thou knowest I do.” “But, I say, go down there-eat that bread,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drink that wine.” “I do not like too Lord; I should have to be baptized if I</w:t>
      </w:r>
      <w:r w:rsidR="008D0C28" w:rsidRPr="00F8114E">
        <w:rPr>
          <w:color w:val="000000"/>
        </w:rPr>
        <w:t xml:space="preserve">  </w:t>
      </w:r>
      <w:r w:rsidRPr="00F8114E">
        <w:rPr>
          <w:color w:val="000000"/>
        </w:rPr>
        <w:t>joined that church, and I am afraid I shall catch cold, or be looked at. I am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afraid to go before the church, for I think they would ask some questions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could not answer.” “What,” says Christ, “is this all you love me? Is this all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your affection to your Lord. Oh! how cold to me, your Savior. If I had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loved you no more than this, you would have been in hell: if that were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full extent of my affection, I should not have died for you. Great love bore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great agonies- and is this all your gratitude to me?” Are not some of you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ashamed, after this? Do you not say in your hearts, “it is really wrong?”</w:t>
      </w:r>
    </w:p>
    <w:p w14:paraId="5CE44606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Christ says “Do this in remembrance of me,” and are you not ashamed to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stay away? I give a free invitation to every lover of Jesus to come to this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table. I beseech you, deny not yourselves the privilege by refusing to unite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with the church. If you still live in sinful neglect of this ordinance, let me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remind you that Christ has said, “Whosoever shall be ashamed of me in this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generation, of him will I be ashamed, when I come in the glory of my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Father.” Oh, soldier of the cross, act not the coward’s part!</w:t>
      </w:r>
    </w:p>
    <w:p w14:paraId="5CE44607" w14:textId="77777777" w:rsidR="00175AF5" w:rsidRPr="00F8114E" w:rsidRDefault="00175AF5" w:rsidP="00FB3A04">
      <w:pPr>
        <w:autoSpaceDE w:val="0"/>
        <w:autoSpaceDN w:val="0"/>
        <w:adjustRightInd w:val="0"/>
        <w:spacing w:line="240" w:lineRule="auto"/>
        <w:ind w:firstLine="270"/>
        <w:jc w:val="both"/>
        <w:rPr>
          <w:color w:val="000000"/>
        </w:rPr>
      </w:pPr>
      <w:r w:rsidRPr="00F8114E">
        <w:rPr>
          <w:color w:val="000000"/>
        </w:rPr>
        <w:t>And not to lead you into any mistakes, I must just add one thing, and then I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have done. When I speak of your taking the ordinance of the Lord’s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Supper, do not imagine that I wish you for one moment to suppose that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there is anything saving in it. Some say that the ordinance of baptism 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non-essential, so is the ordinance of the Lord’s Supper, it is non-essential,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if we look upon it in the light of salvation. Be saved by eating a piece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bread! nonsense, confounded nonsense! Be saved by drinking a drop of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wine! Why, it is too absurd for common sense to admit any discussion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upon. You know it is the blood of Jesus Christ; it is the merit of his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agonies; it is the purchase of his sufferings; it is what he did, that alone can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save us. Venture on him; venture wholly, and then you are saved. Hearest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thou, poor convinced sinner, the way of salvation? If I ever meet thee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next world, thou mightest, perhaps, say to me, “I spent one evening,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sir, in hearing you, and you never told me the way to heaven.” Well, thou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shalt hear it. Believe on the Lord Jesus Christ, trust in his name, find refuge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in his cross, rely upon the power of his Spirit, trust in his righteousness,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and thou art saved beyond the vengeance of the law, or the power of hell.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But trust in thine own works, and thou art lost as sure as thou art alive.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Now, O ever glorious Son of God, we approach thy table to feast on the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viands of grace, permit each of us, in reliance upon thy Spirit, to exclaim in</w:t>
      </w:r>
      <w:r w:rsidR="008D0C28" w:rsidRPr="00F8114E">
        <w:rPr>
          <w:color w:val="000000"/>
        </w:rPr>
        <w:t xml:space="preserve"> </w:t>
      </w:r>
      <w:r w:rsidRPr="00F8114E">
        <w:rPr>
          <w:color w:val="000000"/>
        </w:rPr>
        <w:t>the words of one of thine own poets:</w:t>
      </w:r>
    </w:p>
    <w:p w14:paraId="5CE44608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5CE44609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“Remember thee, and all thy pains</w:t>
      </w:r>
    </w:p>
    <w:p w14:paraId="5CE4460A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And all thy love to me-</w:t>
      </w:r>
    </w:p>
    <w:p w14:paraId="5CE4460B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Yes, while a pulse or breath remains,</w:t>
      </w:r>
    </w:p>
    <w:p w14:paraId="5CE4460C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I will remember thee.</w:t>
      </w:r>
    </w:p>
    <w:p w14:paraId="5CE4460D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And when these failing lips grow dumb</w:t>
      </w:r>
    </w:p>
    <w:p w14:paraId="5CE4460E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And thought and memory flee</w:t>
      </w:r>
    </w:p>
    <w:p w14:paraId="5CE4460F" w14:textId="77777777" w:rsidR="00175AF5" w:rsidRPr="00F8114E" w:rsidRDefault="00175AF5" w:rsidP="00175AF5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When thou shalt in thy kingdom come,</w:t>
      </w:r>
    </w:p>
    <w:p w14:paraId="5CE44610" w14:textId="77777777" w:rsidR="00D7661C" w:rsidRDefault="00175AF5" w:rsidP="00175AF5">
      <w:pPr>
        <w:rPr>
          <w:b/>
          <w:bCs/>
          <w:i/>
          <w:iCs/>
          <w:color w:val="000081"/>
        </w:rPr>
      </w:pPr>
      <w:r w:rsidRPr="00F8114E">
        <w:rPr>
          <w:b/>
          <w:bCs/>
          <w:i/>
          <w:iCs/>
          <w:color w:val="000081"/>
        </w:rPr>
        <w:t>Jesus, remember me!”</w:t>
      </w:r>
    </w:p>
    <w:p w14:paraId="5CE44611" w14:textId="77777777" w:rsidR="00CF436D" w:rsidRDefault="00CF436D" w:rsidP="00175AF5">
      <w:pPr>
        <w:rPr>
          <w:b/>
          <w:bCs/>
          <w:i/>
          <w:iCs/>
          <w:color w:val="000081"/>
        </w:rPr>
      </w:pPr>
    </w:p>
    <w:p w14:paraId="5CE44612" w14:textId="77777777" w:rsidR="00CF436D" w:rsidRPr="00F8114E" w:rsidRDefault="00CF436D" w:rsidP="00175AF5"/>
    <w:sectPr w:rsidR="00CF436D" w:rsidRPr="00F8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F5"/>
    <w:rsid w:val="000922F2"/>
    <w:rsid w:val="00175AF5"/>
    <w:rsid w:val="008D0C28"/>
    <w:rsid w:val="00CF436D"/>
    <w:rsid w:val="00D7661C"/>
    <w:rsid w:val="00F8114E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45CB"/>
  <w15:docId w15:val="{80B49755-8E0D-410E-AE8C-AC7C2DB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2F2"/>
    <w:pPr>
      <w:keepNext/>
      <w:keepLines/>
      <w:widowControl w:val="0"/>
      <w:kinsoku w:val="0"/>
      <w:spacing w:before="48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2F2"/>
    <w:pPr>
      <w:keepNext/>
      <w:keepLines/>
      <w:widowControl w:val="0"/>
      <w:kinsoku w:val="0"/>
      <w:spacing w:before="200" w:line="24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22F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22F2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Lamar Thompson</cp:lastModifiedBy>
  <cp:revision>4</cp:revision>
  <dcterms:created xsi:type="dcterms:W3CDTF">2013-07-28T13:09:00Z</dcterms:created>
  <dcterms:modified xsi:type="dcterms:W3CDTF">2021-12-08T17:19:00Z</dcterms:modified>
</cp:coreProperties>
</file>